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BFAE9" w14:textId="3D5A6064" w:rsidR="004539C6" w:rsidRPr="00E57227" w:rsidRDefault="00D812F0" w:rsidP="00CA61A2">
      <w:pPr>
        <w:spacing w:after="0" w:line="360" w:lineRule="auto"/>
        <w:rPr>
          <w:rFonts w:eastAsia="Arial" w:cstheme="minorHAnsi"/>
          <w:b/>
          <w:color w:val="483643"/>
          <w:sz w:val="36"/>
          <w:lang w:val="en-US"/>
        </w:rPr>
      </w:pPr>
      <w:r w:rsidRPr="00045BA4">
        <w:rPr>
          <w:rFonts w:cstheme="minorHAnsi"/>
          <w:b/>
          <w:bCs/>
          <w:color w:val="483643"/>
          <w:sz w:val="34"/>
          <w:szCs w:val="34"/>
          <w:shd w:val="clear" w:color="auto" w:fill="FFFFFF"/>
        </w:rPr>
        <w:t>TERMOCENTRALET ME QYMYR TË MBYLLEN SA MË SHPEJT, QYTETARËT TË MARRIN PJESË NË VENDIMMARRJE</w:t>
      </w:r>
    </w:p>
    <w:p w14:paraId="792BFAEA" w14:textId="77777777" w:rsidR="004539C6" w:rsidRPr="00E57227" w:rsidRDefault="004539C6" w:rsidP="00C35A15">
      <w:pPr>
        <w:spacing w:after="0" w:line="360" w:lineRule="auto"/>
        <w:jc w:val="both"/>
        <w:rPr>
          <w:rFonts w:eastAsia="Arial" w:cstheme="minorHAnsi"/>
          <w:color w:val="483643"/>
          <w:lang w:val="en-US"/>
        </w:rPr>
      </w:pPr>
    </w:p>
    <w:p w14:paraId="2A165948" w14:textId="7EB8ECCE" w:rsidR="00E57227" w:rsidRPr="00481782" w:rsidRDefault="00D812F0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en"/>
        </w:rPr>
      </w:pPr>
      <w:proofErr w:type="spellStart"/>
      <w:r w:rsidRPr="00045BA4">
        <w:rPr>
          <w:rFonts w:cstheme="minorHAnsi"/>
          <w:color w:val="483643"/>
          <w:shd w:val="clear" w:color="auto" w:fill="FFFFFF"/>
        </w:rPr>
        <w:t>Kampanja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rajonale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"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Ballkani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bashkuar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ajër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pastër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" do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zhvillohet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dytin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vit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radhazi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duke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nisur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nga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data 20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dhjetor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qëllim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ndërgjegjësimin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qytetarëve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rajonit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shkaqet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pasojat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ndotjes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mënyrat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mundshme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përmirësimin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cilësisë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ajrit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. </w:t>
      </w:r>
      <w:proofErr w:type="spellStart"/>
      <w:proofErr w:type="gram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proofErr w:type="gram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angazhimi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një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mjedis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shëndetshëm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përmes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solidaritetit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rajonal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>.</w:t>
      </w:r>
    </w:p>
    <w:p w14:paraId="366BDA47" w14:textId="77777777" w:rsidR="00E57227" w:rsidRPr="00481782" w:rsidRDefault="00E57227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en"/>
        </w:rPr>
      </w:pPr>
    </w:p>
    <w:p w14:paraId="62A19555" w14:textId="522B0B7A" w:rsidR="00E57227" w:rsidRPr="00481782" w:rsidRDefault="00D812F0" w:rsidP="00E57227">
      <w:pPr>
        <w:spacing w:after="0" w:line="360" w:lineRule="auto"/>
        <w:jc w:val="both"/>
        <w:rPr>
          <w:rFonts w:cstheme="minorHAnsi"/>
          <w:color w:val="483643"/>
        </w:rPr>
      </w:pPr>
      <w:proofErr w:type="spellStart"/>
      <w:r w:rsidRPr="00045BA4">
        <w:rPr>
          <w:rFonts w:cstheme="minorHAnsi"/>
          <w:color w:val="483643"/>
          <w:shd w:val="clear" w:color="auto" w:fill="FFFFFF"/>
        </w:rPr>
        <w:t>Këtë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vit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tjera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fushata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do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fokusohet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pasojat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dëmet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ndotjes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shkaktuara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nga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termocentralet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qymyr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ndotjen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origjinë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nga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industria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rëndë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>.</w:t>
      </w:r>
      <w:r w:rsidR="00E57227" w:rsidRPr="00481782">
        <w:rPr>
          <w:rFonts w:cstheme="minorHAnsi"/>
          <w:color w:val="483643"/>
        </w:rPr>
        <w:t xml:space="preserve"> </w:t>
      </w:r>
    </w:p>
    <w:p w14:paraId="6BEAB8EA" w14:textId="77777777" w:rsidR="00E57227" w:rsidRPr="00481782" w:rsidRDefault="00E57227" w:rsidP="00E57227">
      <w:pPr>
        <w:spacing w:after="0" w:line="360" w:lineRule="auto"/>
        <w:jc w:val="both"/>
        <w:rPr>
          <w:rFonts w:cstheme="minorHAnsi"/>
          <w:color w:val="483643"/>
        </w:rPr>
      </w:pPr>
    </w:p>
    <w:p w14:paraId="27FC7B0A" w14:textId="0DB0AD9A" w:rsidR="00D812F0" w:rsidRDefault="00161CB8" w:rsidP="00E57227">
      <w:pPr>
        <w:spacing w:after="0" w:line="360" w:lineRule="auto"/>
        <w:jc w:val="both"/>
        <w:rPr>
          <w:rFonts w:cstheme="minorHAnsi"/>
          <w:color w:val="483643"/>
          <w:shd w:val="clear" w:color="auto" w:fill="FFFFFF"/>
        </w:rPr>
      </w:pPr>
      <w:proofErr w:type="gramStart"/>
      <w:r w:rsidRPr="00161CB8">
        <w:rPr>
          <w:rFonts w:cstheme="minorHAnsi"/>
          <w:color w:val="483643"/>
          <w:shd w:val="clear" w:color="auto" w:fill="FFFFFF"/>
        </w:rPr>
        <w:t>"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Ballkani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Bashkuar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Ajër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të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Pastër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”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zbatohet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Fondi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Evropian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Ballkanin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,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mbështetur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organizata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të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shumta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: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Eko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Forum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Zenica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,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Instituti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Menaxhimit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të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Territorit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Mjedisor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Tirana,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Sbunker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dhe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Balkan Green Foundation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Prishtina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, Air Care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Shkupi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, OZON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Podgorica, 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Instituti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Rregullator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Energjive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të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Ripërtëritshme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dhe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Mjedisit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dhe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Shkolla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Hapur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Beogradit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nga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161CB8">
        <w:rPr>
          <w:rFonts w:cstheme="minorHAnsi"/>
          <w:color w:val="483643"/>
          <w:shd w:val="clear" w:color="auto" w:fill="FFFFFF"/>
        </w:rPr>
        <w:t>Beogradi</w:t>
      </w:r>
      <w:proofErr w:type="spellEnd"/>
      <w:r w:rsidRPr="00161CB8">
        <w:rPr>
          <w:rFonts w:cstheme="minorHAnsi"/>
          <w:color w:val="483643"/>
          <w:shd w:val="clear" w:color="auto" w:fill="FFFFFF"/>
        </w:rPr>
        <w:t>.</w:t>
      </w:r>
      <w:proofErr w:type="gramEnd"/>
    </w:p>
    <w:p w14:paraId="4E009D33" w14:textId="77777777" w:rsidR="00161CB8" w:rsidRPr="00481782" w:rsidRDefault="00161CB8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en"/>
        </w:rPr>
      </w:pPr>
      <w:bookmarkStart w:id="0" w:name="_GoBack"/>
      <w:bookmarkEnd w:id="0"/>
    </w:p>
    <w:p w14:paraId="40A1296F" w14:textId="411320F8" w:rsidR="00B46661" w:rsidRPr="00D812F0" w:rsidRDefault="00D812F0" w:rsidP="00E57227">
      <w:pPr>
        <w:spacing w:after="0" w:line="360" w:lineRule="auto"/>
        <w:jc w:val="both"/>
        <w:rPr>
          <w:rFonts w:eastAsia="Arial" w:cstheme="minorHAnsi"/>
          <w:color w:val="483643"/>
        </w:rPr>
      </w:pPr>
      <w:proofErr w:type="spellStart"/>
      <w:r w:rsidRPr="00045BA4">
        <w:rPr>
          <w:rFonts w:cstheme="minorHAnsi"/>
          <w:color w:val="483643"/>
          <w:shd w:val="clear" w:color="auto" w:fill="FFFFFF"/>
        </w:rPr>
        <w:t>Pjesëmarrësit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kampanjën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informative "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Ballkani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bashkuar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ajër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pastër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"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po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avokojnë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një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mbyllje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shpejtë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termocentraleve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qymyr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pajtueshmerinë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urgjente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kornizën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rregullatore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duhur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rreth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ndotjes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nga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industria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rëndë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.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Gjithashtu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kërkojmë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qytetarët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marrin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një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vend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tryezë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kur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vendoset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lejet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mjedisore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dhe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dokumentet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tjera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lidhje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impiantet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prodhimit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>.</w:t>
      </w:r>
      <w:r w:rsidR="00B46661" w:rsidRPr="00D812F0">
        <w:rPr>
          <w:rFonts w:eastAsia="Arial" w:cstheme="minorHAnsi"/>
          <w:color w:val="483643"/>
        </w:rPr>
        <w:br w:type="page"/>
      </w:r>
    </w:p>
    <w:p w14:paraId="1C28BB18" w14:textId="77777777" w:rsidR="00B46661" w:rsidRPr="00D812F0" w:rsidRDefault="00B46661" w:rsidP="00C35A15">
      <w:pPr>
        <w:spacing w:after="0" w:line="360" w:lineRule="auto"/>
        <w:jc w:val="both"/>
        <w:rPr>
          <w:rFonts w:eastAsia="Arial" w:cstheme="minorHAnsi"/>
          <w:color w:val="483643"/>
        </w:rPr>
        <w:sectPr w:rsidR="00B46661" w:rsidRPr="00D812F0" w:rsidSect="00B46661">
          <w:headerReference w:type="default" r:id="rId7"/>
          <w:pgSz w:w="11906" w:h="16838"/>
          <w:pgMar w:top="5400" w:right="1440" w:bottom="1440" w:left="1440" w:header="708" w:footer="708" w:gutter="0"/>
          <w:cols w:space="708"/>
          <w:docGrid w:linePitch="360"/>
        </w:sectPr>
      </w:pPr>
    </w:p>
    <w:p w14:paraId="1BADDB8B" w14:textId="20099E7B" w:rsidR="00E57227" w:rsidRPr="00481782" w:rsidRDefault="00D812F0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en"/>
        </w:rPr>
      </w:pPr>
      <w:proofErr w:type="spellStart"/>
      <w:r w:rsidRPr="00045BA4">
        <w:rPr>
          <w:rFonts w:cstheme="minorHAnsi"/>
          <w:color w:val="483643"/>
          <w:shd w:val="clear" w:color="auto" w:fill="FFFFFF"/>
        </w:rPr>
        <w:lastRenderedPageBreak/>
        <w:t>Djegia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qymyrit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është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burimi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madh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ndotjes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ajrit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Ballkanin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Perëndimor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, me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termocentralet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që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luajnë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një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rol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madh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këtu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>.</w:t>
      </w:r>
    </w:p>
    <w:p w14:paraId="77CC33AB" w14:textId="77777777" w:rsidR="00E57227" w:rsidRPr="00481782" w:rsidRDefault="00E57227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en"/>
        </w:rPr>
      </w:pPr>
    </w:p>
    <w:p w14:paraId="6FE70E98" w14:textId="6F81FA34" w:rsidR="00E57227" w:rsidRPr="00D812F0" w:rsidRDefault="00D812F0" w:rsidP="00E57227">
      <w:pPr>
        <w:spacing w:after="0" w:line="360" w:lineRule="auto"/>
        <w:jc w:val="both"/>
        <w:rPr>
          <w:rFonts w:cstheme="minorHAnsi"/>
          <w:color w:val="483643"/>
          <w:lang w:val="sv-SE"/>
        </w:rPr>
      </w:pPr>
      <w:proofErr w:type="spellStart"/>
      <w:r w:rsidRPr="00045BA4">
        <w:rPr>
          <w:rFonts w:cstheme="minorHAnsi"/>
          <w:color w:val="483643"/>
          <w:shd w:val="clear" w:color="auto" w:fill="FFFFFF"/>
        </w:rPr>
        <w:t>Vetëm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termocentrali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“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Ugljevik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”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lëshon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shumë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dioksid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squfuri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(</w:t>
      </w:r>
      <w:proofErr w:type="gramStart"/>
      <w:r w:rsidRPr="00045BA4">
        <w:rPr>
          <w:rFonts w:cstheme="minorHAnsi"/>
          <w:color w:val="483643"/>
          <w:shd w:val="clear" w:color="auto" w:fill="FFFFFF"/>
        </w:rPr>
        <w:t>107,402 ton</w:t>
      </w:r>
      <w:proofErr w:type="gram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vitin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2020)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sesa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emetimet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totale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lejuara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gjitha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termocentraleve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të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mbuluara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nga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planet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kombëtare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për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reduktimin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e </w:t>
      </w:r>
      <w:proofErr w:type="spellStart"/>
      <w:r w:rsidRPr="00045BA4">
        <w:rPr>
          <w:rFonts w:cstheme="minorHAnsi"/>
          <w:color w:val="483643"/>
          <w:shd w:val="clear" w:color="auto" w:fill="FFFFFF"/>
        </w:rPr>
        <w:t>emetimeve</w:t>
      </w:r>
      <w:proofErr w:type="spellEnd"/>
      <w:r w:rsidRPr="00045BA4">
        <w:rPr>
          <w:rFonts w:cstheme="minorHAnsi"/>
          <w:color w:val="483643"/>
          <w:shd w:val="clear" w:color="auto" w:fill="FFFFFF"/>
        </w:rPr>
        <w:t xml:space="preserve"> (103,682 ton). </w:t>
      </w:r>
      <w:r w:rsidRPr="00045BA4">
        <w:rPr>
          <w:rFonts w:cstheme="minorHAnsi"/>
          <w:color w:val="483643"/>
          <w:shd w:val="clear" w:color="auto" w:fill="FFFFFF"/>
          <w:lang w:val="sv-SE"/>
        </w:rPr>
        <w:t>Prandaj, vetëm ky termocentral i ka kaluar të gjitha vlerat totale vjetore të kombinuara.</w:t>
      </w:r>
    </w:p>
    <w:p w14:paraId="29861412" w14:textId="46A22143" w:rsidR="00E57227" w:rsidRPr="00D812F0" w:rsidRDefault="00E57227" w:rsidP="00E57227">
      <w:pPr>
        <w:spacing w:after="0" w:line="360" w:lineRule="auto"/>
        <w:jc w:val="both"/>
        <w:rPr>
          <w:rFonts w:eastAsia="Arial" w:cstheme="minorHAnsi"/>
          <w:color w:val="483643"/>
          <w:lang w:val="sv-SE"/>
        </w:rPr>
      </w:pPr>
    </w:p>
    <w:p w14:paraId="17BCBF13" w14:textId="7C721F3E" w:rsidR="00E57227" w:rsidRPr="00D812F0" w:rsidRDefault="00D812F0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Importi i energjisë elektrike nga BE e prodhuar nga Ballkani Perëndimor përbën 0.3 për qind të konsumit të BE-së, por emetimet e dioksidit të squfurit nga ky prodhim përbëjnë 50 për qind të emetimeve të tij nga të gjitha termocentralet e BE-së.</w:t>
      </w:r>
      <w:r w:rsidR="00E57227" w:rsidRPr="00D812F0">
        <w:rPr>
          <w:rStyle w:val="jlqj4b"/>
          <w:rFonts w:cstheme="minorHAnsi"/>
          <w:color w:val="483643"/>
          <w:lang w:val="sv-SE"/>
        </w:rPr>
        <w:t xml:space="preserve"> </w:t>
      </w:r>
    </w:p>
    <w:p w14:paraId="3EFAE8C9" w14:textId="77777777" w:rsidR="00E57227" w:rsidRPr="00D812F0" w:rsidRDefault="00E57227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sv-SE"/>
        </w:rPr>
      </w:pPr>
    </w:p>
    <w:p w14:paraId="3AC1394B" w14:textId="5E81EE39" w:rsidR="00E57227" w:rsidRPr="00D812F0" w:rsidRDefault="00D812F0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Përveç industrisë, qymyri konsumohet edhe në amvisëri dhe në termocentrale; ndërprerja e përdorimit të kësaj lënde djegëse fosile do të eliminonte burimin kryesor dhe të vetëm të ndotjes së ajrit në Ballkanin Perëndimor.</w:t>
      </w:r>
      <w:r w:rsidR="00E57227" w:rsidRPr="00D812F0">
        <w:rPr>
          <w:rStyle w:val="jlqj4b"/>
          <w:rFonts w:cstheme="minorHAnsi"/>
          <w:color w:val="483643"/>
          <w:lang w:val="sv-SE"/>
        </w:rPr>
        <w:t xml:space="preserve"> </w:t>
      </w:r>
    </w:p>
    <w:p w14:paraId="21BFB6A8" w14:textId="77777777" w:rsidR="00E57227" w:rsidRPr="00D812F0" w:rsidRDefault="00E57227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sv-SE"/>
        </w:rPr>
      </w:pPr>
    </w:p>
    <w:p w14:paraId="6ED7BB6A" w14:textId="2AFACF5C" w:rsidR="00E57227" w:rsidRDefault="00D812F0" w:rsidP="00E57227">
      <w:pPr>
        <w:spacing w:after="0" w:line="360" w:lineRule="auto"/>
        <w:jc w:val="both"/>
        <w:rPr>
          <w:rFonts w:cstheme="minorHAnsi"/>
          <w:color w:val="483643"/>
          <w:shd w:val="clear" w:color="auto" w:fill="FFFFFF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Humbja e prodhimit të brendshëm bruto për shkak të ndotjes së ajrit në Ballkanin Perëndimor vetëm në vitin 2016 arriti në 8.5 miliardë euro.</w:t>
      </w:r>
    </w:p>
    <w:p w14:paraId="72F1C673" w14:textId="77777777" w:rsidR="00D812F0" w:rsidRPr="00D812F0" w:rsidRDefault="00D812F0" w:rsidP="00E57227">
      <w:pPr>
        <w:spacing w:after="0" w:line="360" w:lineRule="auto"/>
        <w:jc w:val="both"/>
        <w:rPr>
          <w:rFonts w:eastAsia="Arial" w:cstheme="minorHAnsi"/>
          <w:color w:val="483643"/>
          <w:lang w:val="sv-SE"/>
        </w:rPr>
      </w:pPr>
    </w:p>
    <w:p w14:paraId="21805562" w14:textId="6E8E176D" w:rsidR="00E57227" w:rsidRDefault="00D812F0" w:rsidP="00E57227">
      <w:pPr>
        <w:spacing w:after="0" w:line="360" w:lineRule="auto"/>
        <w:jc w:val="both"/>
        <w:rPr>
          <w:rFonts w:cstheme="minorHAnsi"/>
          <w:color w:val="483643"/>
          <w:shd w:val="clear" w:color="auto" w:fill="FFFFFF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Në vend të ndërtimit dhe rinovimit të termocentraleve, fondet nga buxheti mund të drejtohen për programet sociale dhe rikualifikimin e punëtorëve si dhe ndërtimin e centraleve diellore në vendin e minierave të qymyrit që do të zëvendësonin kapacitetet e prodhimit të energjisë elektrike që po zvogëlohen. Në këtë mënyrë, transformimi i industrisë mund të jetë më i gjelbëri në kontinent.</w:t>
      </w:r>
    </w:p>
    <w:p w14:paraId="5C25AFF9" w14:textId="77777777" w:rsidR="00D812F0" w:rsidRPr="00D812F0" w:rsidRDefault="00D812F0" w:rsidP="00E57227">
      <w:pPr>
        <w:spacing w:after="0" w:line="360" w:lineRule="auto"/>
        <w:jc w:val="both"/>
        <w:rPr>
          <w:rStyle w:val="jlqj4b"/>
          <w:rFonts w:cstheme="minorHAnsi"/>
          <w:color w:val="483643"/>
          <w:lang w:val="sv-SE"/>
        </w:rPr>
      </w:pPr>
    </w:p>
    <w:p w14:paraId="3133C3BB" w14:textId="7472E000" w:rsidR="00E57227" w:rsidRPr="00D812F0" w:rsidRDefault="00D812F0" w:rsidP="00E57227">
      <w:pPr>
        <w:spacing w:after="0" w:line="360" w:lineRule="auto"/>
        <w:jc w:val="both"/>
        <w:rPr>
          <w:rFonts w:cstheme="minorHAnsi"/>
          <w:color w:val="483643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Nëpërmjet një angazhimi të bazuar në solidaritet, qytetarët e Ballkanit Perëndimor mund të punojnë së bashku për të arritur teknologji më të pastra dhe një të ardhme më të shëndetshme.</w:t>
      </w:r>
      <w:r w:rsidR="00E57227" w:rsidRPr="00D812F0">
        <w:rPr>
          <w:rFonts w:cstheme="minorHAnsi"/>
          <w:color w:val="483643"/>
          <w:lang w:val="sv-SE"/>
        </w:rPr>
        <w:t xml:space="preserve"> </w:t>
      </w:r>
    </w:p>
    <w:p w14:paraId="29E89DAC" w14:textId="77777777" w:rsidR="00E57227" w:rsidRPr="00D812F0" w:rsidRDefault="00E57227" w:rsidP="00E57227">
      <w:pPr>
        <w:spacing w:after="0" w:line="360" w:lineRule="auto"/>
        <w:jc w:val="both"/>
        <w:rPr>
          <w:rFonts w:cstheme="minorHAnsi"/>
          <w:color w:val="483643"/>
          <w:lang w:val="sv-SE"/>
        </w:rPr>
      </w:pPr>
    </w:p>
    <w:p w14:paraId="7C9A4089" w14:textId="5B7C5755" w:rsidR="00E57227" w:rsidRPr="00D812F0" w:rsidRDefault="00D812F0" w:rsidP="00E57227">
      <w:pPr>
        <w:spacing w:after="0" w:line="360" w:lineRule="auto"/>
        <w:jc w:val="both"/>
        <w:rPr>
          <w:rFonts w:eastAsia="Arial" w:cstheme="minorHAnsi"/>
          <w:color w:val="483643"/>
          <w:lang w:val="sv-SE"/>
        </w:rPr>
      </w:pPr>
      <w:r w:rsidRPr="00045BA4">
        <w:rPr>
          <w:rFonts w:cstheme="minorHAnsi"/>
          <w:color w:val="483643"/>
          <w:shd w:val="clear" w:color="auto" w:fill="FFFFFF"/>
          <w:lang w:val="sv-SE"/>
        </w:rPr>
        <w:t>Për më shumë informacion mbi kampanjën, mund të kontaktoni </w:t>
      </w:r>
      <w:hyperlink r:id="rId8" w:tgtFrame="_blank" w:history="1">
        <w:r w:rsidRPr="00045BA4">
          <w:rPr>
            <w:rStyle w:val="Hyperlink"/>
            <w:rFonts w:cstheme="minorHAnsi"/>
            <w:color w:val="483643"/>
            <w:shd w:val="clear" w:color="auto" w:fill="FFFFFF"/>
            <w:lang w:val="sv-SE"/>
          </w:rPr>
          <w:t>roni@sbunker.net</w:t>
        </w:r>
      </w:hyperlink>
    </w:p>
    <w:sectPr w:rsidR="00E57227" w:rsidRPr="00D812F0" w:rsidSect="00B46661">
      <w:headerReference w:type="default" r:id="rId9"/>
      <w:pgSz w:w="11906" w:h="16838"/>
      <w:pgMar w:top="13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3DE51" w14:textId="77777777" w:rsidR="00F907DA" w:rsidRDefault="00F907DA" w:rsidP="00B46661">
      <w:pPr>
        <w:spacing w:after="0" w:line="240" w:lineRule="auto"/>
      </w:pPr>
      <w:r>
        <w:separator/>
      </w:r>
    </w:p>
  </w:endnote>
  <w:endnote w:type="continuationSeparator" w:id="0">
    <w:p w14:paraId="021906A0" w14:textId="77777777" w:rsidR="00F907DA" w:rsidRDefault="00F907DA" w:rsidP="00B4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C9E92" w14:textId="77777777" w:rsidR="00F907DA" w:rsidRDefault="00F907DA" w:rsidP="00B46661">
      <w:pPr>
        <w:spacing w:after="0" w:line="240" w:lineRule="auto"/>
      </w:pPr>
      <w:r>
        <w:separator/>
      </w:r>
    </w:p>
  </w:footnote>
  <w:footnote w:type="continuationSeparator" w:id="0">
    <w:p w14:paraId="5F6570F7" w14:textId="77777777" w:rsidR="00F907DA" w:rsidRDefault="00F907DA" w:rsidP="00B46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BD2E" w14:textId="703013D9" w:rsidR="00B46661" w:rsidRDefault="00E5722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1" layoutInCell="1" allowOverlap="0" wp14:anchorId="43920C2A" wp14:editId="71A8B4E1">
          <wp:simplePos x="0" y="0"/>
          <wp:positionH relativeFrom="margin">
            <wp:posOffset>-916305</wp:posOffset>
          </wp:positionH>
          <wp:positionV relativeFrom="margin">
            <wp:posOffset>-3424555</wp:posOffset>
          </wp:positionV>
          <wp:extent cx="7562850" cy="10706100"/>
          <wp:effectExtent l="0" t="0" r="0" b="0"/>
          <wp:wrapNone/>
          <wp:docPr id="1" name="Picture 1" descr="C:\Users\Nenad\AppData\Local\Microsoft\Windows\INetCache\Content.Word\memorandum backgroun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nad\AppData\Local\Microsoft\Windows\INetCache\Content.Word\memorandum backgroun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22811" w14:textId="6EFBA2D1" w:rsidR="00B46661" w:rsidRDefault="00E5722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1" layoutInCell="1" allowOverlap="0" wp14:anchorId="1EED153B" wp14:editId="0ABC259D">
          <wp:simplePos x="0" y="0"/>
          <wp:positionH relativeFrom="margin">
            <wp:posOffset>-920115</wp:posOffset>
          </wp:positionH>
          <wp:positionV relativeFrom="margin">
            <wp:posOffset>-855345</wp:posOffset>
          </wp:positionV>
          <wp:extent cx="7571740" cy="10706735"/>
          <wp:effectExtent l="0" t="0" r="0" b="0"/>
          <wp:wrapNone/>
          <wp:docPr id="2" name="Picture 2" descr="C:\Users\Nenad\AppData\Local\Microsoft\Windows\INetCache\Content.Word\memorandum background 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enad\AppData\Local\Microsoft\Windows\INetCache\Content.Word\memorandum background 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C6"/>
    <w:rsid w:val="00161CB8"/>
    <w:rsid w:val="00394BDE"/>
    <w:rsid w:val="004539C6"/>
    <w:rsid w:val="007A14B2"/>
    <w:rsid w:val="00A27595"/>
    <w:rsid w:val="00B46661"/>
    <w:rsid w:val="00BE7645"/>
    <w:rsid w:val="00C35A15"/>
    <w:rsid w:val="00CA61A2"/>
    <w:rsid w:val="00CA6885"/>
    <w:rsid w:val="00D812F0"/>
    <w:rsid w:val="00E0414C"/>
    <w:rsid w:val="00E57227"/>
    <w:rsid w:val="00F9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BFAE9"/>
  <w15:docId w15:val="{4C6C47FA-7AAC-42CC-B766-90022A0B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661"/>
  </w:style>
  <w:style w:type="paragraph" w:styleId="Footer">
    <w:name w:val="footer"/>
    <w:basedOn w:val="Normal"/>
    <w:link w:val="FooterChar"/>
    <w:uiPriority w:val="99"/>
    <w:unhideWhenUsed/>
    <w:rsid w:val="00B46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661"/>
  </w:style>
  <w:style w:type="character" w:customStyle="1" w:styleId="viiyi">
    <w:name w:val="viiyi"/>
    <w:basedOn w:val="DefaultParagraphFont"/>
    <w:rsid w:val="00E57227"/>
  </w:style>
  <w:style w:type="character" w:customStyle="1" w:styleId="jlqj4b">
    <w:name w:val="jlqj4b"/>
    <w:basedOn w:val="DefaultParagraphFont"/>
    <w:rsid w:val="00E57227"/>
  </w:style>
  <w:style w:type="character" w:styleId="Hyperlink">
    <w:name w:val="Hyperlink"/>
    <w:basedOn w:val="DefaultParagraphFont"/>
    <w:uiPriority w:val="99"/>
    <w:semiHidden/>
    <w:unhideWhenUsed/>
    <w:rsid w:val="00D812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ni@sbunker.ne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03EE0-ABF7-45A7-9FB8-F4AACCCE0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Samir</dc:creator>
  <cp:lastModifiedBy>Jelena Ognjenov</cp:lastModifiedBy>
  <cp:revision>3</cp:revision>
  <dcterms:created xsi:type="dcterms:W3CDTF">2021-11-30T09:17:00Z</dcterms:created>
  <dcterms:modified xsi:type="dcterms:W3CDTF">2021-11-30T14:17:00Z</dcterms:modified>
</cp:coreProperties>
</file>